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E6C" w:rsidRPr="00A66769" w:rsidRDefault="00401E6C" w:rsidP="00401E6C">
      <w:pPr>
        <w:spacing w:before="160" w:line="520" w:lineRule="exact"/>
        <w:jc w:val="center"/>
        <w:rPr>
          <w:rFonts w:ascii="方正小标宋简体" w:eastAsia="方正小标宋简体"/>
          <w:sz w:val="44"/>
        </w:rPr>
      </w:pPr>
      <w:r w:rsidRPr="00A66769">
        <w:rPr>
          <w:rFonts w:ascii="方正小标宋简体" w:eastAsia="方正小标宋简体" w:hint="eastAsia"/>
          <w:sz w:val="44"/>
        </w:rPr>
        <w:t>吉林省敦化林区基层法院</w:t>
      </w:r>
    </w:p>
    <w:p w:rsidR="00401E6C" w:rsidRPr="00A66769" w:rsidRDefault="00401E6C" w:rsidP="00401E6C">
      <w:pPr>
        <w:spacing w:after="320" w:line="520" w:lineRule="exact"/>
        <w:jc w:val="center"/>
        <w:rPr>
          <w:rFonts w:ascii="方正小标宋简体" w:eastAsia="方正小标宋简体"/>
          <w:sz w:val="44"/>
        </w:rPr>
      </w:pPr>
      <w:r>
        <w:rPr>
          <w:rFonts w:ascii="方正小标宋简体" w:eastAsia="方正小标宋简体" w:hint="eastAsia"/>
          <w:sz w:val="44"/>
        </w:rPr>
        <w:t>刑事</w:t>
      </w:r>
      <w:r w:rsidRPr="00A66769">
        <w:rPr>
          <w:rFonts w:ascii="方正小标宋简体" w:eastAsia="方正小标宋简体" w:hint="eastAsia"/>
          <w:sz w:val="44"/>
        </w:rPr>
        <w:t>判决书</w:t>
      </w:r>
    </w:p>
    <w:p w:rsidR="00401E6C" w:rsidRPr="00A66769" w:rsidRDefault="00401E6C" w:rsidP="00401E6C">
      <w:pPr>
        <w:spacing w:after="320" w:line="520" w:lineRule="exact"/>
        <w:ind w:right="640"/>
        <w:jc w:val="right"/>
        <w:rPr>
          <w:rFonts w:ascii="仿宋" w:eastAsia="仿宋" w:hAnsi="仿宋"/>
          <w:sz w:val="32"/>
        </w:rPr>
      </w:pPr>
      <w:r w:rsidRPr="00A66769">
        <w:rPr>
          <w:rFonts w:ascii="仿宋" w:eastAsia="仿宋" w:hAnsi="仿宋" w:hint="eastAsia"/>
          <w:sz w:val="32"/>
        </w:rPr>
        <w:t>（</w:t>
      </w:r>
      <w:r>
        <w:rPr>
          <w:rFonts w:ascii="仿宋" w:eastAsia="仿宋" w:hAnsi="仿宋" w:hint="eastAsia"/>
          <w:sz w:val="32"/>
        </w:rPr>
        <w:t>2021</w:t>
      </w:r>
      <w:r w:rsidRPr="00A66769">
        <w:rPr>
          <w:rFonts w:ascii="仿宋" w:eastAsia="仿宋" w:hAnsi="仿宋" w:hint="eastAsia"/>
          <w:sz w:val="32"/>
        </w:rPr>
        <w:t>）吉7504刑初</w:t>
      </w:r>
      <w:r>
        <w:rPr>
          <w:rFonts w:ascii="仿宋" w:eastAsia="仿宋" w:hAnsi="仿宋" w:hint="eastAsia"/>
          <w:sz w:val="32"/>
        </w:rPr>
        <w:t>75</w:t>
      </w:r>
      <w:r w:rsidRPr="00A66769">
        <w:rPr>
          <w:rFonts w:ascii="仿宋" w:eastAsia="仿宋" w:hAnsi="仿宋" w:hint="eastAsia"/>
          <w:sz w:val="32"/>
        </w:rPr>
        <w:t>号</w:t>
      </w:r>
    </w:p>
    <w:p w:rsidR="00401E6C" w:rsidRPr="00A66769" w:rsidRDefault="00401E6C" w:rsidP="00401E6C">
      <w:pPr>
        <w:spacing w:line="520" w:lineRule="exact"/>
        <w:ind w:firstLineChars="200" w:firstLine="640"/>
        <w:rPr>
          <w:rFonts w:ascii="仿宋" w:eastAsia="仿宋" w:hAnsi="仿宋"/>
          <w:sz w:val="32"/>
        </w:rPr>
      </w:pPr>
      <w:r w:rsidRPr="00A66769">
        <w:rPr>
          <w:rFonts w:ascii="仿宋" w:eastAsia="仿宋" w:hAnsi="仿宋" w:hint="eastAsia"/>
          <w:sz w:val="32"/>
        </w:rPr>
        <w:t>公诉机关吉林省敦化林区人民检察院。</w:t>
      </w:r>
    </w:p>
    <w:p w:rsidR="00401E6C" w:rsidRDefault="00401E6C" w:rsidP="00401E6C">
      <w:pPr>
        <w:spacing w:line="520" w:lineRule="exact"/>
        <w:ind w:firstLineChars="200" w:firstLine="640"/>
        <w:rPr>
          <w:rFonts w:ascii="仿宋" w:eastAsia="仿宋" w:hAnsi="仿宋"/>
          <w:sz w:val="32"/>
        </w:rPr>
      </w:pPr>
      <w:r>
        <w:rPr>
          <w:rFonts w:ascii="仿宋" w:eastAsia="仿宋" w:hAnsi="仿宋" w:hint="eastAsia"/>
          <w:sz w:val="32"/>
        </w:rPr>
        <w:t>被告人韩庆河，男，1962年1月25日出生，汉族，高中文化，吉林省敦化市林业局工人，中共党员，敦化市人，住吉林省敦化市紫</w:t>
      </w:r>
      <w:proofErr w:type="gramStart"/>
      <w:r>
        <w:rPr>
          <w:rFonts w:ascii="仿宋" w:eastAsia="仿宋" w:hAnsi="仿宋" w:hint="eastAsia"/>
          <w:sz w:val="32"/>
        </w:rPr>
        <w:t>钰</w:t>
      </w:r>
      <w:proofErr w:type="gramEnd"/>
      <w:r>
        <w:rPr>
          <w:rFonts w:ascii="仿宋" w:eastAsia="仿宋" w:hAnsi="仿宋" w:hint="eastAsia"/>
          <w:sz w:val="32"/>
        </w:rPr>
        <w:t>家园小区。因涉嫌犯妨害公务罪，于2021年7月13日被吉林省敦化森林公安局刑事拘留；同年7月26日被逮捕。现羁押于吉林省敦化森林公安局看守所。</w:t>
      </w:r>
    </w:p>
    <w:p w:rsidR="00401E6C" w:rsidRDefault="00401E6C" w:rsidP="00401E6C">
      <w:pPr>
        <w:spacing w:line="520" w:lineRule="exact"/>
        <w:ind w:firstLineChars="200" w:firstLine="640"/>
        <w:rPr>
          <w:rFonts w:ascii="仿宋" w:eastAsia="仿宋" w:hAnsi="仿宋"/>
          <w:sz w:val="32"/>
        </w:rPr>
      </w:pPr>
      <w:r>
        <w:rPr>
          <w:rFonts w:ascii="仿宋" w:eastAsia="仿宋" w:hAnsi="仿宋" w:hint="eastAsia"/>
          <w:sz w:val="32"/>
        </w:rPr>
        <w:t>吉林省敦化林区人民检察院以</w:t>
      </w:r>
      <w:proofErr w:type="gramStart"/>
      <w:r>
        <w:rPr>
          <w:rFonts w:ascii="仿宋" w:eastAsia="仿宋" w:hAnsi="仿宋" w:hint="eastAsia"/>
          <w:sz w:val="32"/>
        </w:rPr>
        <w:t>敦林检</w:t>
      </w:r>
      <w:proofErr w:type="gramEnd"/>
      <w:r>
        <w:rPr>
          <w:rFonts w:ascii="仿宋" w:eastAsia="仿宋" w:hAnsi="仿宋" w:hint="eastAsia"/>
          <w:sz w:val="32"/>
        </w:rPr>
        <w:t>一部刑诉〔2021〕Z72号起诉书指控被告人</w:t>
      </w:r>
      <w:proofErr w:type="gramStart"/>
      <w:r>
        <w:rPr>
          <w:rFonts w:ascii="仿宋" w:eastAsia="仿宋" w:hAnsi="仿宋" w:hint="eastAsia"/>
          <w:sz w:val="32"/>
        </w:rPr>
        <w:t>韩庆河犯袭警</w:t>
      </w:r>
      <w:proofErr w:type="gramEnd"/>
      <w:r>
        <w:rPr>
          <w:rFonts w:ascii="仿宋" w:eastAsia="仿宋" w:hAnsi="仿宋" w:hint="eastAsia"/>
          <w:sz w:val="32"/>
        </w:rPr>
        <w:t>罪，于2021年8月12日向本院提起公诉。本院受理后，依法组成合议庭，公开开庭审理了本案，吉林省敦化林区人民检察院指派检察员王玉鹏出庭支持公诉，被告人韩庆河到庭参加诉讼，现已审理终结。</w:t>
      </w:r>
    </w:p>
    <w:p w:rsidR="00401E6C" w:rsidRDefault="00401E6C" w:rsidP="00401E6C">
      <w:pPr>
        <w:spacing w:line="520" w:lineRule="exact"/>
        <w:ind w:firstLineChars="200" w:firstLine="640"/>
        <w:rPr>
          <w:rFonts w:ascii="仿宋" w:eastAsia="仿宋" w:hAnsi="仿宋"/>
          <w:sz w:val="32"/>
        </w:rPr>
      </w:pPr>
      <w:r>
        <w:rPr>
          <w:rFonts w:ascii="仿宋" w:eastAsia="仿宋" w:hAnsi="仿宋" w:hint="eastAsia"/>
          <w:sz w:val="32"/>
        </w:rPr>
        <w:t>公诉机关指控，2021年7月13日10时30分许，被告人韩庆河因涉嫌行政违法被传唤至敦化森林公安局林峰派出所内，由民警宋洪锋和</w:t>
      </w:r>
      <w:proofErr w:type="gramStart"/>
      <w:r>
        <w:rPr>
          <w:rFonts w:ascii="仿宋" w:eastAsia="仿宋" w:hAnsi="仿宋" w:hint="eastAsia"/>
          <w:sz w:val="32"/>
        </w:rPr>
        <w:t>辅警</w:t>
      </w:r>
      <w:proofErr w:type="gramEnd"/>
      <w:r>
        <w:rPr>
          <w:rFonts w:ascii="仿宋" w:eastAsia="仿宋" w:hAnsi="仿宋" w:hint="eastAsia"/>
          <w:sz w:val="32"/>
        </w:rPr>
        <w:t>张博翔执勤期间对韩庆河进行管</w:t>
      </w:r>
      <w:proofErr w:type="gramStart"/>
      <w:r>
        <w:rPr>
          <w:rFonts w:ascii="仿宋" w:eastAsia="仿宋" w:hAnsi="仿宋" w:hint="eastAsia"/>
          <w:sz w:val="32"/>
        </w:rPr>
        <w:t>控过程</w:t>
      </w:r>
      <w:proofErr w:type="gramEnd"/>
      <w:r>
        <w:rPr>
          <w:rFonts w:ascii="仿宋" w:eastAsia="仿宋" w:hAnsi="仿宋" w:hint="eastAsia"/>
          <w:sz w:val="32"/>
        </w:rPr>
        <w:t>中，被告人韩庆河对张博</w:t>
      </w:r>
      <w:proofErr w:type="gramStart"/>
      <w:r>
        <w:rPr>
          <w:rFonts w:ascii="仿宋" w:eastAsia="仿宋" w:hAnsi="仿宋" w:hint="eastAsia"/>
          <w:sz w:val="32"/>
        </w:rPr>
        <w:t>翔进行</w:t>
      </w:r>
      <w:proofErr w:type="gramEnd"/>
      <w:r>
        <w:rPr>
          <w:rFonts w:ascii="仿宋" w:eastAsia="仿宋" w:hAnsi="仿宋" w:hint="eastAsia"/>
          <w:sz w:val="32"/>
        </w:rPr>
        <w:t>语言侮辱及挑衅，张博翔对韩庆河进行劝阻和口头警告，被告人韩庆河不听劝阻，拒不配合张博</w:t>
      </w:r>
      <w:proofErr w:type="gramStart"/>
      <w:r>
        <w:rPr>
          <w:rFonts w:ascii="仿宋" w:eastAsia="仿宋" w:hAnsi="仿宋" w:hint="eastAsia"/>
          <w:sz w:val="32"/>
        </w:rPr>
        <w:t>翔履行</w:t>
      </w:r>
      <w:proofErr w:type="gramEnd"/>
      <w:r>
        <w:rPr>
          <w:rFonts w:ascii="仿宋" w:eastAsia="仿宋" w:hAnsi="仿宋" w:hint="eastAsia"/>
          <w:sz w:val="32"/>
        </w:rPr>
        <w:t>职务，将张</w:t>
      </w:r>
      <w:proofErr w:type="gramStart"/>
      <w:r>
        <w:rPr>
          <w:rFonts w:ascii="仿宋" w:eastAsia="仿宋" w:hAnsi="仿宋" w:hint="eastAsia"/>
          <w:sz w:val="32"/>
        </w:rPr>
        <w:t>博翔所戴眼镜</w:t>
      </w:r>
      <w:proofErr w:type="gramEnd"/>
      <w:r>
        <w:rPr>
          <w:rFonts w:ascii="仿宋" w:eastAsia="仿宋" w:hAnsi="仿宋" w:hint="eastAsia"/>
          <w:sz w:val="32"/>
        </w:rPr>
        <w:t>摘下，并用双拳对张博翔头面部进行击打数次，致使张博翔的左侧脸部红肿、口腔内淤血。经延边森林公安局司法鉴定中心鉴定，被害人张博翔的损伤程度评定为轻微伤。</w:t>
      </w:r>
    </w:p>
    <w:p w:rsidR="00401E6C" w:rsidRPr="00A66769" w:rsidRDefault="00401E6C" w:rsidP="00401E6C">
      <w:pPr>
        <w:spacing w:line="520" w:lineRule="exact"/>
        <w:ind w:firstLineChars="200" w:firstLine="640"/>
        <w:rPr>
          <w:rFonts w:ascii="仿宋" w:eastAsia="仿宋" w:hAnsi="仿宋"/>
          <w:sz w:val="32"/>
        </w:rPr>
      </w:pPr>
      <w:r>
        <w:rPr>
          <w:rFonts w:ascii="仿宋" w:eastAsia="仿宋" w:hAnsi="仿宋" w:hint="eastAsia"/>
          <w:sz w:val="32"/>
        </w:rPr>
        <w:lastRenderedPageBreak/>
        <w:t>公诉机关针对上述指控事实，当庭宣读、出示了书证、证人刘兴发、韩雨轩等人证言，书证被害人张博翔身份证明，被告人韩庆河的供述与辩解</w:t>
      </w:r>
      <w:r w:rsidRPr="00A66769">
        <w:rPr>
          <w:rFonts w:ascii="仿宋" w:eastAsia="仿宋" w:hAnsi="仿宋" w:hint="eastAsia"/>
          <w:sz w:val="32"/>
        </w:rPr>
        <w:t>，</w:t>
      </w:r>
      <w:r>
        <w:rPr>
          <w:rFonts w:ascii="仿宋" w:eastAsia="仿宋" w:hAnsi="仿宋" w:hint="eastAsia"/>
          <w:sz w:val="32"/>
        </w:rPr>
        <w:t>延边森林公安司法鉴定中心出具的法医学人体损伤程度鉴定书，现场勘查笔录及照片及辨认笔录，视听资料现场监控视频等</w:t>
      </w:r>
      <w:r w:rsidRPr="00A66769">
        <w:rPr>
          <w:rFonts w:ascii="仿宋" w:eastAsia="仿宋" w:hAnsi="仿宋" w:hint="eastAsia"/>
          <w:sz w:val="32"/>
        </w:rPr>
        <w:t>证据。</w:t>
      </w:r>
    </w:p>
    <w:p w:rsidR="00401E6C" w:rsidRPr="00A66769" w:rsidRDefault="00401E6C" w:rsidP="00401E6C">
      <w:pPr>
        <w:spacing w:line="520" w:lineRule="exact"/>
        <w:ind w:firstLineChars="200" w:firstLine="640"/>
        <w:rPr>
          <w:rFonts w:ascii="仿宋" w:eastAsia="仿宋" w:hAnsi="仿宋"/>
          <w:sz w:val="32"/>
        </w:rPr>
      </w:pPr>
      <w:r>
        <w:rPr>
          <w:rFonts w:ascii="仿宋" w:eastAsia="仿宋" w:hAnsi="仿宋" w:hint="eastAsia"/>
          <w:sz w:val="32"/>
        </w:rPr>
        <w:t>公诉机关认为,被告人韩庆河暴力袭击正在执行职务的人民警察，其行为触犯了《中华人民共和国刑法》第二百七十七之二的规定，应当以</w:t>
      </w:r>
      <w:proofErr w:type="gramStart"/>
      <w:r>
        <w:rPr>
          <w:rFonts w:ascii="仿宋" w:eastAsia="仿宋" w:hAnsi="仿宋" w:hint="eastAsia"/>
          <w:sz w:val="32"/>
        </w:rPr>
        <w:t>袭警罪追究</w:t>
      </w:r>
      <w:proofErr w:type="gramEnd"/>
      <w:r>
        <w:rPr>
          <w:rFonts w:ascii="仿宋" w:eastAsia="仿宋" w:hAnsi="仿宋" w:hint="eastAsia"/>
          <w:sz w:val="32"/>
        </w:rPr>
        <w:t>其刑事责任，</w:t>
      </w:r>
      <w:r w:rsidRPr="00A66769">
        <w:rPr>
          <w:rFonts w:ascii="仿宋" w:eastAsia="仿宋" w:hAnsi="仿宋" w:hint="eastAsia"/>
          <w:sz w:val="32"/>
        </w:rPr>
        <w:t>请依法判处。</w:t>
      </w:r>
    </w:p>
    <w:p w:rsidR="00401E6C" w:rsidRPr="00A66769" w:rsidRDefault="00401E6C" w:rsidP="00401E6C">
      <w:pPr>
        <w:spacing w:line="520" w:lineRule="exact"/>
        <w:ind w:firstLineChars="200" w:firstLine="640"/>
        <w:rPr>
          <w:rFonts w:ascii="仿宋" w:eastAsia="仿宋" w:hAnsi="仿宋"/>
          <w:sz w:val="32"/>
        </w:rPr>
      </w:pPr>
      <w:r>
        <w:rPr>
          <w:rFonts w:ascii="仿宋" w:eastAsia="仿宋" w:hAnsi="仿宋" w:hint="eastAsia"/>
          <w:sz w:val="32"/>
        </w:rPr>
        <w:t>被告人韩庆河</w:t>
      </w:r>
      <w:r w:rsidRPr="00A66769">
        <w:rPr>
          <w:rFonts w:ascii="仿宋" w:eastAsia="仿宋" w:hAnsi="仿宋" w:hint="eastAsia"/>
          <w:sz w:val="32"/>
        </w:rPr>
        <w:t>对公诉机关指控的事实及罪名均无异议，</w:t>
      </w:r>
      <w:r>
        <w:rPr>
          <w:rFonts w:ascii="仿宋" w:eastAsia="仿宋" w:hAnsi="仿宋" w:hint="eastAsia"/>
          <w:sz w:val="32"/>
        </w:rPr>
        <w:t>无辩解。</w:t>
      </w:r>
      <w:r w:rsidRPr="00A66769">
        <w:rPr>
          <w:rFonts w:ascii="仿宋" w:eastAsia="仿宋" w:hAnsi="仿宋"/>
          <w:sz w:val="32"/>
        </w:rPr>
        <w:t xml:space="preserve"> </w:t>
      </w:r>
    </w:p>
    <w:p w:rsidR="00401E6C" w:rsidRDefault="00401E6C" w:rsidP="00401E6C">
      <w:pPr>
        <w:spacing w:line="520" w:lineRule="exact"/>
        <w:ind w:firstLineChars="200" w:firstLine="640"/>
        <w:rPr>
          <w:rFonts w:ascii="仿宋" w:eastAsia="仿宋" w:hAnsi="仿宋"/>
          <w:sz w:val="32"/>
        </w:rPr>
      </w:pPr>
      <w:r w:rsidRPr="00A66769">
        <w:rPr>
          <w:rFonts w:ascii="仿宋" w:eastAsia="仿宋" w:hAnsi="仿宋" w:hint="eastAsia"/>
          <w:sz w:val="32"/>
        </w:rPr>
        <w:t>经审理查明，</w:t>
      </w:r>
      <w:r>
        <w:rPr>
          <w:rFonts w:ascii="仿宋" w:eastAsia="仿宋" w:hAnsi="仿宋" w:hint="eastAsia"/>
          <w:sz w:val="32"/>
        </w:rPr>
        <w:t>2021年7月13日10时30分许，被告人韩庆河因涉嫌行政违法被传唤至敦化森林公安局林峰派出所内，由民警宋洪锋和</w:t>
      </w:r>
      <w:proofErr w:type="gramStart"/>
      <w:r>
        <w:rPr>
          <w:rFonts w:ascii="仿宋" w:eastAsia="仿宋" w:hAnsi="仿宋" w:hint="eastAsia"/>
          <w:sz w:val="32"/>
        </w:rPr>
        <w:t>辅警</w:t>
      </w:r>
      <w:proofErr w:type="gramEnd"/>
      <w:r>
        <w:rPr>
          <w:rFonts w:ascii="仿宋" w:eastAsia="仿宋" w:hAnsi="仿宋" w:hint="eastAsia"/>
          <w:sz w:val="32"/>
        </w:rPr>
        <w:t>张博翔执勤期间对韩庆河进行管</w:t>
      </w:r>
      <w:proofErr w:type="gramStart"/>
      <w:r>
        <w:rPr>
          <w:rFonts w:ascii="仿宋" w:eastAsia="仿宋" w:hAnsi="仿宋" w:hint="eastAsia"/>
          <w:sz w:val="32"/>
        </w:rPr>
        <w:t>控过程</w:t>
      </w:r>
      <w:proofErr w:type="gramEnd"/>
      <w:r>
        <w:rPr>
          <w:rFonts w:ascii="仿宋" w:eastAsia="仿宋" w:hAnsi="仿宋" w:hint="eastAsia"/>
          <w:sz w:val="32"/>
        </w:rPr>
        <w:t>中，被告人韩庆河对张博翔进行语言侮辱及挑衅，张博翔对韩庆河进行劝阻和口头警告，被告人韩庆河不听劝阻，拒不配合张博翔履行职务，将张博翔所戴眼镜摘下，并用双拳对张博翔头面部进行击打数次，致使张博翔的左侧脸部红肿、口腔内淤血。经延边森林公安局司法鉴定中心鉴定，被害人张博翔的损伤程度评定为轻微伤。</w:t>
      </w:r>
      <w:r>
        <w:rPr>
          <w:rFonts w:ascii="仿宋" w:eastAsia="仿宋" w:hAnsi="仿宋"/>
          <w:sz w:val="32"/>
        </w:rPr>
        <w:t xml:space="preserve"> </w:t>
      </w:r>
    </w:p>
    <w:p w:rsidR="00401E6C" w:rsidRPr="00A66769" w:rsidRDefault="00401E6C" w:rsidP="00401E6C">
      <w:pPr>
        <w:spacing w:line="520" w:lineRule="exact"/>
        <w:ind w:firstLineChars="200" w:firstLine="640"/>
        <w:rPr>
          <w:rFonts w:ascii="仿宋" w:eastAsia="仿宋" w:hAnsi="仿宋"/>
          <w:sz w:val="32"/>
        </w:rPr>
      </w:pPr>
      <w:r>
        <w:rPr>
          <w:rFonts w:ascii="仿宋" w:eastAsia="仿宋" w:hAnsi="仿宋" w:hint="eastAsia"/>
          <w:sz w:val="32"/>
        </w:rPr>
        <w:t>上述事实，有经</w:t>
      </w:r>
      <w:r w:rsidRPr="00A66769">
        <w:rPr>
          <w:rFonts w:ascii="仿宋" w:eastAsia="仿宋" w:hAnsi="仿宋" w:hint="eastAsia"/>
          <w:sz w:val="32"/>
        </w:rPr>
        <w:t>庭审</w:t>
      </w:r>
      <w:r>
        <w:rPr>
          <w:rFonts w:ascii="仿宋" w:eastAsia="仿宋" w:hAnsi="仿宋" w:hint="eastAsia"/>
          <w:sz w:val="32"/>
        </w:rPr>
        <w:t>举证、</w:t>
      </w:r>
      <w:r w:rsidRPr="00A66769">
        <w:rPr>
          <w:rFonts w:ascii="仿宋" w:eastAsia="仿宋" w:hAnsi="仿宋" w:hint="eastAsia"/>
          <w:sz w:val="32"/>
        </w:rPr>
        <w:t>质证后认证的</w:t>
      </w:r>
      <w:r>
        <w:rPr>
          <w:rFonts w:ascii="仿宋" w:eastAsia="仿宋" w:hAnsi="仿宋" w:hint="eastAsia"/>
          <w:sz w:val="32"/>
        </w:rPr>
        <w:t>下列证据予以证实</w:t>
      </w:r>
      <w:r w:rsidRPr="00A66769">
        <w:rPr>
          <w:rFonts w:ascii="仿宋" w:eastAsia="仿宋" w:hAnsi="仿宋" w:hint="eastAsia"/>
          <w:sz w:val="32"/>
        </w:rPr>
        <w:t>：立案决定书，破案经过，</w:t>
      </w:r>
      <w:r>
        <w:rPr>
          <w:rFonts w:ascii="仿宋" w:eastAsia="仿宋" w:hAnsi="仿宋" w:hint="eastAsia"/>
          <w:sz w:val="32"/>
        </w:rPr>
        <w:t>视频</w:t>
      </w:r>
      <w:proofErr w:type="gramStart"/>
      <w:r>
        <w:rPr>
          <w:rFonts w:ascii="仿宋" w:eastAsia="仿宋" w:hAnsi="仿宋" w:hint="eastAsia"/>
          <w:sz w:val="32"/>
        </w:rPr>
        <w:t>研</w:t>
      </w:r>
      <w:proofErr w:type="gramEnd"/>
      <w:r>
        <w:rPr>
          <w:rFonts w:ascii="仿宋" w:eastAsia="仿宋" w:hAnsi="仿宋" w:hint="eastAsia"/>
          <w:sz w:val="32"/>
        </w:rPr>
        <w:t>判报告，书证被害人张博翔身份证明，证人刘兴发、韩雨轩等人证言，被告人韩庆河的供述与辩解，受害人张博翔的</w:t>
      </w:r>
      <w:r w:rsidRPr="00A66769">
        <w:rPr>
          <w:rFonts w:ascii="仿宋" w:eastAsia="仿宋" w:hAnsi="仿宋" w:hint="eastAsia"/>
          <w:sz w:val="32"/>
        </w:rPr>
        <w:t>陈述，</w:t>
      </w:r>
      <w:r>
        <w:rPr>
          <w:rFonts w:ascii="仿宋" w:eastAsia="仿宋" w:hAnsi="仿宋" w:hint="eastAsia"/>
          <w:sz w:val="32"/>
        </w:rPr>
        <w:t>延边森林公安司法鉴定中心出具的法医学人体损伤程度鉴定书，现场勘查笔录及照片及辨认笔录，视听资料现场监控视频等证据，足以认定。</w:t>
      </w:r>
    </w:p>
    <w:p w:rsidR="00401E6C" w:rsidRPr="00A66769" w:rsidRDefault="00401E6C" w:rsidP="00401E6C">
      <w:pPr>
        <w:spacing w:line="520" w:lineRule="exact"/>
        <w:ind w:firstLineChars="200" w:firstLine="640"/>
        <w:rPr>
          <w:rFonts w:ascii="仿宋" w:eastAsia="仿宋" w:hAnsi="仿宋"/>
          <w:sz w:val="32"/>
        </w:rPr>
      </w:pPr>
      <w:r w:rsidRPr="00A66769">
        <w:rPr>
          <w:rFonts w:ascii="仿宋" w:eastAsia="仿宋" w:hAnsi="仿宋" w:hint="eastAsia"/>
          <w:sz w:val="32"/>
        </w:rPr>
        <w:t>本院认为</w:t>
      </w:r>
      <w:r>
        <w:rPr>
          <w:rFonts w:ascii="仿宋" w:eastAsia="仿宋" w:hAnsi="仿宋" w:hint="eastAsia"/>
          <w:sz w:val="32"/>
        </w:rPr>
        <w:t>，被告人韩庆河暴力袭击正在依法执行职务的人民</w:t>
      </w:r>
      <w:r>
        <w:rPr>
          <w:rFonts w:ascii="仿宋" w:eastAsia="仿宋" w:hAnsi="仿宋" w:hint="eastAsia"/>
          <w:sz w:val="32"/>
        </w:rPr>
        <w:lastRenderedPageBreak/>
        <w:t>警察，其行为已构成袭警罪，公诉机关指控的事实及罪名成立，量刑建议适当。被告人韩庆河当庭认罪悔罪且认罪认罚，可依法从宽处理。依照《中华人民共和国刑法》第二百七十七条第五款、第四十五条、第四十七条、《中华人民共和国刑事诉讼法》第十五条</w:t>
      </w:r>
      <w:r w:rsidRPr="00A66769">
        <w:rPr>
          <w:rFonts w:ascii="仿宋" w:eastAsia="仿宋" w:hAnsi="仿宋" w:hint="eastAsia"/>
          <w:sz w:val="32"/>
        </w:rPr>
        <w:t>之规定，判决如下：</w:t>
      </w:r>
    </w:p>
    <w:p w:rsidR="00401E6C" w:rsidRPr="00A66769" w:rsidRDefault="00401E6C" w:rsidP="00401E6C">
      <w:pPr>
        <w:spacing w:line="520" w:lineRule="exact"/>
        <w:ind w:firstLineChars="200" w:firstLine="640"/>
        <w:rPr>
          <w:rFonts w:ascii="仿宋" w:eastAsia="仿宋" w:hAnsi="仿宋"/>
          <w:sz w:val="32"/>
        </w:rPr>
      </w:pPr>
      <w:r>
        <w:rPr>
          <w:rFonts w:ascii="仿宋" w:eastAsia="仿宋" w:hAnsi="仿宋" w:hint="eastAsia"/>
          <w:sz w:val="32"/>
        </w:rPr>
        <w:t>被告人</w:t>
      </w:r>
      <w:proofErr w:type="gramStart"/>
      <w:r>
        <w:rPr>
          <w:rFonts w:ascii="仿宋" w:eastAsia="仿宋" w:hAnsi="仿宋" w:hint="eastAsia"/>
          <w:sz w:val="32"/>
        </w:rPr>
        <w:t>韩庆河犯袭警</w:t>
      </w:r>
      <w:proofErr w:type="gramEnd"/>
      <w:r>
        <w:rPr>
          <w:rFonts w:ascii="仿宋" w:eastAsia="仿宋" w:hAnsi="仿宋" w:hint="eastAsia"/>
          <w:sz w:val="32"/>
        </w:rPr>
        <w:t>罪，判处有期徒刑九个月。</w:t>
      </w:r>
    </w:p>
    <w:p w:rsidR="00401E6C" w:rsidRPr="00A66769" w:rsidRDefault="00401E6C" w:rsidP="00401E6C">
      <w:pPr>
        <w:spacing w:line="520" w:lineRule="exact"/>
        <w:ind w:firstLineChars="200" w:firstLine="640"/>
        <w:rPr>
          <w:rFonts w:ascii="仿宋" w:eastAsia="仿宋" w:hAnsi="仿宋"/>
          <w:sz w:val="32"/>
        </w:rPr>
      </w:pPr>
      <w:r w:rsidRPr="00A66769">
        <w:rPr>
          <w:rFonts w:ascii="仿宋" w:eastAsia="仿宋" w:hAnsi="仿宋" w:hint="eastAsia"/>
          <w:sz w:val="32"/>
        </w:rPr>
        <w:t>（有期徒刑的期限，从判决执行之日起计算；判决执行以前先行羁押的，羁押一日折抵刑期一日。</w:t>
      </w:r>
      <w:r>
        <w:rPr>
          <w:rFonts w:ascii="仿宋" w:eastAsia="仿宋" w:hAnsi="仿宋" w:hint="eastAsia"/>
          <w:sz w:val="32"/>
        </w:rPr>
        <w:t>即自2021年7月13日起至2022年4月12日止。</w:t>
      </w:r>
      <w:r w:rsidRPr="00A66769">
        <w:rPr>
          <w:rFonts w:ascii="仿宋" w:eastAsia="仿宋" w:hAnsi="仿宋" w:hint="eastAsia"/>
          <w:sz w:val="32"/>
        </w:rPr>
        <w:t>）</w:t>
      </w:r>
    </w:p>
    <w:p w:rsidR="00401E6C" w:rsidRPr="00A66769" w:rsidRDefault="00401E6C" w:rsidP="00401E6C">
      <w:pPr>
        <w:spacing w:line="520" w:lineRule="exact"/>
        <w:ind w:firstLineChars="200" w:firstLine="640"/>
        <w:rPr>
          <w:rFonts w:ascii="仿宋" w:eastAsia="仿宋" w:hAnsi="仿宋"/>
          <w:sz w:val="32"/>
        </w:rPr>
      </w:pPr>
      <w:r w:rsidRPr="00A66769">
        <w:rPr>
          <w:rFonts w:ascii="仿宋" w:eastAsia="仿宋" w:hAnsi="仿宋" w:hint="eastAsia"/>
          <w:sz w:val="32"/>
        </w:rPr>
        <w:t>如不服本判决，可在接到判决书的第二日起十日内，通过本院或者直接向吉林省延边林区中级法院提出上诉。书面上诉的，应当提交上诉状正本一份，副本两份。</w:t>
      </w:r>
    </w:p>
    <w:p w:rsidR="00401E6C" w:rsidRDefault="00401E6C" w:rsidP="00401E6C">
      <w:pPr>
        <w:adjustRightInd w:val="0"/>
        <w:snapToGrid w:val="0"/>
        <w:spacing w:line="520" w:lineRule="exact"/>
        <w:ind w:rightChars="200" w:right="420"/>
        <w:jc w:val="right"/>
        <w:rPr>
          <w:rFonts w:ascii="仿宋" w:eastAsia="仿宋" w:hAnsi="仿宋"/>
          <w:sz w:val="32"/>
        </w:rPr>
      </w:pPr>
    </w:p>
    <w:p w:rsidR="00401E6C" w:rsidRPr="00A66769" w:rsidRDefault="00401E6C" w:rsidP="00401E6C">
      <w:pPr>
        <w:adjustRightInd w:val="0"/>
        <w:snapToGrid w:val="0"/>
        <w:spacing w:line="520" w:lineRule="exact"/>
        <w:ind w:rightChars="200" w:right="420"/>
        <w:jc w:val="right"/>
        <w:rPr>
          <w:rFonts w:ascii="仿宋" w:eastAsia="仿宋" w:hAnsi="仿宋"/>
          <w:sz w:val="32"/>
        </w:rPr>
      </w:pPr>
      <w:proofErr w:type="gramStart"/>
      <w:r>
        <w:rPr>
          <w:rFonts w:ascii="仿宋" w:eastAsia="仿宋" w:hAnsi="仿宋" w:hint="eastAsia"/>
          <w:sz w:val="32"/>
        </w:rPr>
        <w:t xml:space="preserve">审　　判　　长　　</w:t>
      </w:r>
      <w:proofErr w:type="gramEnd"/>
      <w:r>
        <w:rPr>
          <w:rFonts w:ascii="仿宋" w:eastAsia="仿宋" w:hAnsi="仿宋" w:hint="eastAsia"/>
          <w:sz w:val="32"/>
        </w:rPr>
        <w:t>李国华</w:t>
      </w:r>
    </w:p>
    <w:p w:rsidR="00401E6C" w:rsidRPr="00A66769" w:rsidRDefault="00401E6C" w:rsidP="00401E6C">
      <w:pPr>
        <w:adjustRightInd w:val="0"/>
        <w:snapToGrid w:val="0"/>
        <w:spacing w:line="520" w:lineRule="exact"/>
        <w:ind w:rightChars="200" w:right="420"/>
        <w:jc w:val="right"/>
        <w:rPr>
          <w:rFonts w:ascii="仿宋" w:eastAsia="仿宋" w:hAnsi="仿宋"/>
          <w:sz w:val="32"/>
        </w:rPr>
      </w:pPr>
      <w:r>
        <w:rPr>
          <w:rFonts w:ascii="仿宋" w:eastAsia="仿宋" w:hAnsi="仿宋" w:hint="eastAsia"/>
          <w:sz w:val="32"/>
        </w:rPr>
        <w:t xml:space="preserve">                       </w:t>
      </w:r>
      <w:proofErr w:type="gramStart"/>
      <w:r>
        <w:rPr>
          <w:rFonts w:ascii="仿宋" w:eastAsia="仿宋" w:hAnsi="仿宋" w:hint="eastAsia"/>
          <w:sz w:val="32"/>
        </w:rPr>
        <w:t xml:space="preserve">审　　判　　</w:t>
      </w:r>
      <w:proofErr w:type="gramEnd"/>
      <w:r>
        <w:rPr>
          <w:rFonts w:ascii="仿宋" w:eastAsia="仿宋" w:hAnsi="仿宋" w:hint="eastAsia"/>
          <w:sz w:val="32"/>
        </w:rPr>
        <w:t>员    申恩德</w:t>
      </w:r>
    </w:p>
    <w:p w:rsidR="00401E6C" w:rsidRPr="00A66769" w:rsidRDefault="00401E6C" w:rsidP="00401E6C">
      <w:pPr>
        <w:adjustRightInd w:val="0"/>
        <w:snapToGrid w:val="0"/>
        <w:spacing w:line="520" w:lineRule="exact"/>
        <w:ind w:rightChars="200" w:right="420"/>
        <w:jc w:val="right"/>
        <w:rPr>
          <w:rFonts w:ascii="仿宋" w:eastAsia="仿宋" w:hAnsi="仿宋"/>
          <w:sz w:val="32"/>
        </w:rPr>
      </w:pPr>
      <w:r>
        <w:rPr>
          <w:rFonts w:ascii="仿宋" w:eastAsia="仿宋" w:hAnsi="仿宋" w:hint="eastAsia"/>
          <w:sz w:val="32"/>
        </w:rPr>
        <w:t xml:space="preserve">　　　                 人 民 陪 审 员　　邱明星</w:t>
      </w:r>
    </w:p>
    <w:p w:rsidR="00401E6C" w:rsidRDefault="00401E6C" w:rsidP="00401E6C">
      <w:pPr>
        <w:adjustRightInd w:val="0"/>
        <w:snapToGrid w:val="0"/>
        <w:spacing w:line="520" w:lineRule="exact"/>
        <w:ind w:rightChars="200" w:right="420"/>
        <w:jc w:val="right"/>
        <w:rPr>
          <w:rFonts w:ascii="仿宋" w:eastAsia="仿宋" w:hAnsi="仿宋"/>
          <w:sz w:val="32"/>
        </w:rPr>
      </w:pPr>
    </w:p>
    <w:p w:rsidR="00401E6C" w:rsidRDefault="00401E6C" w:rsidP="00401E6C">
      <w:pPr>
        <w:adjustRightInd w:val="0"/>
        <w:snapToGrid w:val="0"/>
        <w:spacing w:line="520" w:lineRule="exact"/>
        <w:ind w:rightChars="200" w:right="420"/>
        <w:jc w:val="right"/>
        <w:rPr>
          <w:rFonts w:ascii="仿宋" w:eastAsia="仿宋" w:hAnsi="仿宋"/>
          <w:sz w:val="32"/>
        </w:rPr>
      </w:pPr>
    </w:p>
    <w:p w:rsidR="00401E6C" w:rsidRDefault="00401E6C" w:rsidP="00401E6C">
      <w:pPr>
        <w:adjustRightInd w:val="0"/>
        <w:snapToGrid w:val="0"/>
        <w:spacing w:line="520" w:lineRule="exact"/>
        <w:ind w:rightChars="200" w:right="420"/>
        <w:jc w:val="right"/>
        <w:rPr>
          <w:rFonts w:ascii="仿宋" w:eastAsia="仿宋" w:hAnsi="仿宋"/>
          <w:sz w:val="32"/>
        </w:rPr>
      </w:pPr>
    </w:p>
    <w:p w:rsidR="00401E6C" w:rsidRDefault="00401E6C" w:rsidP="00401E6C">
      <w:pPr>
        <w:adjustRightInd w:val="0"/>
        <w:snapToGrid w:val="0"/>
        <w:spacing w:line="520" w:lineRule="exact"/>
        <w:ind w:rightChars="200" w:right="420"/>
        <w:jc w:val="right"/>
        <w:rPr>
          <w:rFonts w:ascii="仿宋" w:eastAsia="仿宋" w:hAnsi="仿宋"/>
          <w:sz w:val="32"/>
        </w:rPr>
      </w:pPr>
    </w:p>
    <w:p w:rsidR="00401E6C" w:rsidRDefault="00401E6C" w:rsidP="00401E6C">
      <w:pPr>
        <w:adjustRightInd w:val="0"/>
        <w:snapToGrid w:val="0"/>
        <w:spacing w:line="520" w:lineRule="exact"/>
        <w:ind w:rightChars="200" w:right="420"/>
        <w:jc w:val="right"/>
        <w:rPr>
          <w:rFonts w:ascii="仿宋" w:eastAsia="仿宋" w:hAnsi="仿宋"/>
          <w:sz w:val="32"/>
        </w:rPr>
      </w:pPr>
      <w:r>
        <w:rPr>
          <w:rFonts w:ascii="仿宋" w:eastAsia="仿宋" w:hAnsi="仿宋" w:hint="eastAsia"/>
          <w:sz w:val="32"/>
        </w:rPr>
        <w:t xml:space="preserve">          二〇二一年八月二十六</w:t>
      </w:r>
      <w:r w:rsidRPr="00A66769">
        <w:rPr>
          <w:rFonts w:ascii="仿宋" w:eastAsia="仿宋" w:hAnsi="仿宋" w:hint="eastAsia"/>
          <w:sz w:val="32"/>
        </w:rPr>
        <w:t>日</w:t>
      </w:r>
    </w:p>
    <w:p w:rsidR="00401E6C" w:rsidRDefault="00401E6C" w:rsidP="00401E6C">
      <w:pPr>
        <w:adjustRightInd w:val="0"/>
        <w:snapToGrid w:val="0"/>
        <w:spacing w:line="520" w:lineRule="exact"/>
        <w:ind w:rightChars="200" w:right="420"/>
        <w:jc w:val="right"/>
        <w:rPr>
          <w:rFonts w:ascii="仿宋" w:eastAsia="仿宋" w:hAnsi="仿宋"/>
          <w:sz w:val="32"/>
        </w:rPr>
      </w:pPr>
    </w:p>
    <w:p w:rsidR="00401E6C" w:rsidRPr="00A66769" w:rsidRDefault="00401E6C" w:rsidP="00401E6C">
      <w:pPr>
        <w:adjustRightInd w:val="0"/>
        <w:snapToGrid w:val="0"/>
        <w:spacing w:line="520" w:lineRule="exact"/>
        <w:ind w:rightChars="200" w:right="420"/>
        <w:jc w:val="right"/>
        <w:rPr>
          <w:rFonts w:ascii="仿宋" w:eastAsia="仿宋" w:hAnsi="仿宋"/>
          <w:sz w:val="32"/>
        </w:rPr>
      </w:pPr>
    </w:p>
    <w:p w:rsidR="00401E6C" w:rsidRPr="00A66769" w:rsidRDefault="00401E6C" w:rsidP="00401E6C">
      <w:pPr>
        <w:adjustRightInd w:val="0"/>
        <w:snapToGrid w:val="0"/>
        <w:spacing w:line="520" w:lineRule="exact"/>
        <w:ind w:rightChars="200" w:right="420"/>
        <w:jc w:val="right"/>
        <w:rPr>
          <w:rFonts w:ascii="仿宋" w:eastAsia="仿宋" w:hAnsi="仿宋"/>
          <w:sz w:val="32"/>
        </w:rPr>
      </w:pPr>
      <w:r>
        <w:rPr>
          <w:rFonts w:ascii="仿宋" w:eastAsia="仿宋" w:hAnsi="仿宋" w:hint="eastAsia"/>
          <w:sz w:val="32"/>
        </w:rPr>
        <w:t xml:space="preserve">书　　</w:t>
      </w:r>
      <w:proofErr w:type="gramStart"/>
      <w:r>
        <w:rPr>
          <w:rFonts w:ascii="仿宋" w:eastAsia="仿宋" w:hAnsi="仿宋" w:hint="eastAsia"/>
          <w:sz w:val="32"/>
        </w:rPr>
        <w:t xml:space="preserve">记　　</w:t>
      </w:r>
      <w:proofErr w:type="gramEnd"/>
      <w:r>
        <w:rPr>
          <w:rFonts w:ascii="仿宋" w:eastAsia="仿宋" w:hAnsi="仿宋" w:hint="eastAsia"/>
          <w:sz w:val="32"/>
        </w:rPr>
        <w:t>员　　王笑菲</w:t>
      </w:r>
    </w:p>
    <w:p w:rsidR="003079FC" w:rsidRPr="00401E6C" w:rsidRDefault="003079FC" w:rsidP="00401E6C">
      <w:pPr>
        <w:adjustRightInd w:val="0"/>
        <w:snapToGrid w:val="0"/>
        <w:spacing w:line="520" w:lineRule="exact"/>
        <w:ind w:rightChars="200" w:right="420"/>
        <w:jc w:val="right"/>
      </w:pPr>
    </w:p>
    <w:sectPr w:rsidR="003079FC" w:rsidRPr="00401E6C" w:rsidSect="008363B8">
      <w:headerReference w:type="even" r:id="rId6"/>
      <w:headerReference w:type="default" r:id="rId7"/>
      <w:footerReference w:type="even" r:id="rId8"/>
      <w:footerReference w:type="default" r:id="rId9"/>
      <w:pgSz w:w="11906" w:h="16838"/>
      <w:pgMar w:top="1814" w:right="1531" w:bottom="1814"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1D6" w:rsidRDefault="007371D6" w:rsidP="007371D6">
      <w:r>
        <w:separator/>
      </w:r>
    </w:p>
  </w:endnote>
  <w:endnote w:type="continuationSeparator" w:id="1">
    <w:p w:rsidR="007371D6" w:rsidRDefault="007371D6" w:rsidP="007371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FD6" w:rsidRPr="00A66769" w:rsidRDefault="002B5A2C" w:rsidP="00CA3FD6">
    <w:pPr>
      <w:pStyle w:val="a4"/>
      <w:framePr w:wrap="around" w:vAnchor="text" w:hAnchor="margin" w:xAlign="outside" w:y="1"/>
      <w:rPr>
        <w:rStyle w:val="a5"/>
        <w:rFonts w:ascii="宋体" w:eastAsia="宋体" w:hAnsi="宋体"/>
        <w:sz w:val="28"/>
      </w:rPr>
    </w:pPr>
    <w:r w:rsidRPr="00A66769">
      <w:rPr>
        <w:rStyle w:val="a5"/>
        <w:rFonts w:ascii="宋体" w:eastAsia="宋体" w:hAnsi="宋体"/>
        <w:sz w:val="28"/>
      </w:rPr>
      <w:fldChar w:fldCharType="begin"/>
    </w:r>
    <w:r w:rsidR="007371D6" w:rsidRPr="00A66769">
      <w:rPr>
        <w:rStyle w:val="a5"/>
        <w:rFonts w:ascii="宋体" w:eastAsia="宋体" w:hAnsi="宋体"/>
        <w:sz w:val="28"/>
      </w:rPr>
      <w:instrText xml:space="preserve">PAGE  </w:instrText>
    </w:r>
    <w:r w:rsidRPr="00A66769">
      <w:rPr>
        <w:rStyle w:val="a5"/>
        <w:rFonts w:ascii="宋体" w:eastAsia="宋体" w:hAnsi="宋体"/>
        <w:sz w:val="28"/>
      </w:rPr>
      <w:fldChar w:fldCharType="separate"/>
    </w:r>
    <w:r w:rsidR="007371D6">
      <w:rPr>
        <w:rStyle w:val="a5"/>
        <w:rFonts w:ascii="宋体" w:eastAsia="宋体" w:hAnsi="宋体"/>
        <w:noProof/>
        <w:sz w:val="28"/>
      </w:rPr>
      <w:t>- 8 -</w:t>
    </w:r>
    <w:r w:rsidRPr="00A66769">
      <w:rPr>
        <w:rStyle w:val="a5"/>
        <w:rFonts w:ascii="宋体" w:eastAsia="宋体" w:hAnsi="宋体"/>
        <w:sz w:val="28"/>
      </w:rPr>
      <w:fldChar w:fldCharType="end"/>
    </w:r>
  </w:p>
  <w:p w:rsidR="00CA3FD6" w:rsidRPr="00A66769" w:rsidRDefault="00401E6C" w:rsidP="00CA3FD6">
    <w:pPr>
      <w:pStyle w:val="a4"/>
      <w:ind w:right="360" w:firstLine="360"/>
      <w:rPr>
        <w:rFonts w:ascii="宋体" w:eastAsia="宋体" w:hAnsi="宋体"/>
        <w:sz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FD6" w:rsidRPr="00A66769" w:rsidRDefault="002B5A2C" w:rsidP="00CA3FD6">
    <w:pPr>
      <w:pStyle w:val="a4"/>
      <w:framePr w:wrap="around" w:vAnchor="text" w:hAnchor="margin" w:xAlign="outside" w:y="1"/>
      <w:rPr>
        <w:rStyle w:val="a5"/>
        <w:rFonts w:ascii="宋体" w:eastAsia="宋体" w:hAnsi="宋体"/>
        <w:sz w:val="28"/>
      </w:rPr>
    </w:pPr>
    <w:r w:rsidRPr="00A66769">
      <w:rPr>
        <w:rStyle w:val="a5"/>
        <w:rFonts w:ascii="宋体" w:eastAsia="宋体" w:hAnsi="宋体"/>
        <w:sz w:val="28"/>
      </w:rPr>
      <w:fldChar w:fldCharType="begin"/>
    </w:r>
    <w:r w:rsidR="007371D6" w:rsidRPr="00A66769">
      <w:rPr>
        <w:rStyle w:val="a5"/>
        <w:rFonts w:ascii="宋体" w:eastAsia="宋体" w:hAnsi="宋体"/>
        <w:sz w:val="28"/>
      </w:rPr>
      <w:instrText xml:space="preserve">PAGE  </w:instrText>
    </w:r>
    <w:r w:rsidRPr="00A66769">
      <w:rPr>
        <w:rStyle w:val="a5"/>
        <w:rFonts w:ascii="宋体" w:eastAsia="宋体" w:hAnsi="宋体"/>
        <w:sz w:val="28"/>
      </w:rPr>
      <w:fldChar w:fldCharType="separate"/>
    </w:r>
    <w:r w:rsidR="00401E6C">
      <w:rPr>
        <w:rStyle w:val="a5"/>
        <w:rFonts w:ascii="宋体" w:eastAsia="宋体" w:hAnsi="宋体"/>
        <w:noProof/>
        <w:sz w:val="28"/>
      </w:rPr>
      <w:t>- 2 -</w:t>
    </w:r>
    <w:r w:rsidRPr="00A66769">
      <w:rPr>
        <w:rStyle w:val="a5"/>
        <w:rFonts w:ascii="宋体" w:eastAsia="宋体" w:hAnsi="宋体"/>
        <w:sz w:val="28"/>
      </w:rPr>
      <w:fldChar w:fldCharType="end"/>
    </w:r>
  </w:p>
  <w:p w:rsidR="00CA3FD6" w:rsidRPr="00A66769" w:rsidRDefault="00401E6C" w:rsidP="00E82BBE">
    <w:pPr>
      <w:pStyle w:val="a4"/>
      <w:ind w:right="360"/>
      <w:rPr>
        <w:rFonts w:ascii="宋体" w:eastAsia="宋体" w:hAnsi="宋体"/>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1D6" w:rsidRDefault="007371D6" w:rsidP="007371D6">
      <w:r>
        <w:separator/>
      </w:r>
    </w:p>
  </w:footnote>
  <w:footnote w:type="continuationSeparator" w:id="1">
    <w:p w:rsidR="007371D6" w:rsidRDefault="007371D6" w:rsidP="007371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FD6" w:rsidRDefault="00401E6C" w:rsidP="00CA3FD6">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FD6" w:rsidRDefault="00401E6C" w:rsidP="00CA3FD6">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71D6"/>
    <w:rsid w:val="002B5A2C"/>
    <w:rsid w:val="003079FC"/>
    <w:rsid w:val="00401E6C"/>
    <w:rsid w:val="007371D6"/>
    <w:rsid w:val="00E82B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E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71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371D6"/>
    <w:rPr>
      <w:sz w:val="18"/>
      <w:szCs w:val="18"/>
    </w:rPr>
  </w:style>
  <w:style w:type="paragraph" w:styleId="a4">
    <w:name w:val="footer"/>
    <w:basedOn w:val="a"/>
    <w:link w:val="Char0"/>
    <w:uiPriority w:val="99"/>
    <w:unhideWhenUsed/>
    <w:rsid w:val="007371D6"/>
    <w:pPr>
      <w:tabs>
        <w:tab w:val="center" w:pos="4153"/>
        <w:tab w:val="right" w:pos="8306"/>
      </w:tabs>
      <w:snapToGrid w:val="0"/>
      <w:jc w:val="left"/>
    </w:pPr>
    <w:rPr>
      <w:sz w:val="18"/>
      <w:szCs w:val="18"/>
    </w:rPr>
  </w:style>
  <w:style w:type="character" w:customStyle="1" w:styleId="Char0">
    <w:name w:val="页脚 Char"/>
    <w:basedOn w:val="a0"/>
    <w:link w:val="a4"/>
    <w:uiPriority w:val="99"/>
    <w:rsid w:val="007371D6"/>
    <w:rPr>
      <w:sz w:val="18"/>
      <w:szCs w:val="18"/>
    </w:rPr>
  </w:style>
  <w:style w:type="character" w:styleId="a5">
    <w:name w:val="page number"/>
    <w:basedOn w:val="a0"/>
    <w:uiPriority w:val="99"/>
    <w:semiHidden/>
    <w:unhideWhenUsed/>
    <w:rsid w:val="007371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240</Words>
  <Characters>1373</Characters>
  <Application>Microsoft Office Word</Application>
  <DocSecurity>0</DocSecurity>
  <Lines>11</Lines>
  <Paragraphs>3</Paragraphs>
  <ScaleCrop>false</ScaleCrop>
  <Company>Microsoft</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2022-06-09T07:44:00Z</dcterms:created>
  <dcterms:modified xsi:type="dcterms:W3CDTF">2022-06-09T09:17:00Z</dcterms:modified>
</cp:coreProperties>
</file>